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1A9" w:rsidRDefault="005D51A9" w:rsidP="00CE3E9E">
      <w:pPr>
        <w:pStyle w:val="1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color w:val="444444"/>
          <w:sz w:val="34"/>
          <w:szCs w:val="34"/>
        </w:rPr>
      </w:pPr>
      <w:r>
        <w:rPr>
          <w:rFonts w:ascii="inherit" w:hAnsi="inherit"/>
          <w:b w:val="0"/>
          <w:bCs w:val="0"/>
          <w:color w:val="444444"/>
          <w:sz w:val="34"/>
          <w:szCs w:val="34"/>
        </w:rPr>
        <w:t> </w:t>
      </w:r>
      <w:r>
        <w:rPr>
          <w:rFonts w:ascii="inherit" w:hAnsi="inherit"/>
          <w:color w:val="444444"/>
          <w:sz w:val="33"/>
          <w:szCs w:val="33"/>
          <w:bdr w:val="none" w:sz="0" w:space="0" w:color="auto" w:frame="1"/>
        </w:rPr>
        <w:t xml:space="preserve">VI Міжнародна конференція </w:t>
      </w:r>
      <w:proofErr w:type="spellStart"/>
      <w:r>
        <w:rPr>
          <w:rFonts w:ascii="inherit" w:hAnsi="inherit"/>
          <w:color w:val="444444"/>
          <w:sz w:val="33"/>
          <w:szCs w:val="33"/>
          <w:bdr w:val="none" w:sz="0" w:space="0" w:color="auto" w:frame="1"/>
        </w:rPr>
        <w:t>Гамова</w:t>
      </w:r>
      <w:proofErr w:type="spellEnd"/>
      <w:r>
        <w:rPr>
          <w:rFonts w:ascii="inherit" w:hAnsi="inherit"/>
          <w:color w:val="444444"/>
          <w:sz w:val="33"/>
          <w:szCs w:val="33"/>
          <w:bdr w:val="none" w:sz="0" w:space="0" w:color="auto" w:frame="1"/>
        </w:rPr>
        <w:t xml:space="preserve"> в Одесі:</w:t>
      </w:r>
    </w:p>
    <w:p w:rsidR="005D51A9" w:rsidRDefault="005D51A9" w:rsidP="00CE3E9E">
      <w:pPr>
        <w:pStyle w:val="3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color w:val="444444"/>
          <w:sz w:val="30"/>
          <w:szCs w:val="30"/>
        </w:rPr>
      </w:pPr>
      <w:r>
        <w:rPr>
          <w:rFonts w:ascii="inherit" w:hAnsi="inherit"/>
          <w:color w:val="444444"/>
          <w:sz w:val="29"/>
          <w:szCs w:val="29"/>
          <w:bdr w:val="none" w:sz="0" w:space="0" w:color="auto" w:frame="1"/>
        </w:rPr>
        <w:t xml:space="preserve">«Нові тенденції в космології, астрофізиці та ГЕП за </w:t>
      </w:r>
      <w:proofErr w:type="spellStart"/>
      <w:r>
        <w:rPr>
          <w:rFonts w:ascii="inherit" w:hAnsi="inherit"/>
          <w:color w:val="444444"/>
          <w:sz w:val="29"/>
          <w:szCs w:val="29"/>
          <w:bdr w:val="none" w:sz="0" w:space="0" w:color="auto" w:frame="1"/>
        </w:rPr>
        <w:t>Гамовим</w:t>
      </w:r>
      <w:proofErr w:type="spellEnd"/>
      <w:r>
        <w:rPr>
          <w:rFonts w:ascii="inherit" w:hAnsi="inherit"/>
          <w:color w:val="444444"/>
          <w:sz w:val="29"/>
          <w:szCs w:val="29"/>
          <w:bdr w:val="none" w:sz="0" w:space="0" w:color="auto" w:frame="1"/>
        </w:rPr>
        <w:t>»</w:t>
      </w:r>
    </w:p>
    <w:p w:rsidR="005D51A9" w:rsidRDefault="005D51A9" w:rsidP="00CE3E9E">
      <w:pPr>
        <w:pStyle w:val="3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b w:val="0"/>
          <w:bCs w:val="0"/>
          <w:color w:val="444444"/>
          <w:sz w:val="30"/>
          <w:szCs w:val="30"/>
        </w:rPr>
      </w:pPr>
      <w:r>
        <w:rPr>
          <w:rFonts w:ascii="inherit" w:hAnsi="inherit"/>
          <w:b w:val="0"/>
          <w:bCs w:val="0"/>
          <w:color w:val="444444"/>
          <w:sz w:val="29"/>
          <w:szCs w:val="29"/>
          <w:bdr w:val="none" w:sz="0" w:space="0" w:color="auto" w:frame="1"/>
        </w:rPr>
        <w:t xml:space="preserve">та 19-та літня школа </w:t>
      </w:r>
      <w:proofErr w:type="spellStart"/>
      <w:r>
        <w:rPr>
          <w:rFonts w:ascii="inherit" w:hAnsi="inherit"/>
          <w:b w:val="0"/>
          <w:bCs w:val="0"/>
          <w:color w:val="444444"/>
          <w:sz w:val="29"/>
          <w:szCs w:val="29"/>
          <w:bdr w:val="none" w:sz="0" w:space="0" w:color="auto" w:frame="1"/>
        </w:rPr>
        <w:t>Гамова</w:t>
      </w:r>
      <w:proofErr w:type="spellEnd"/>
      <w:r>
        <w:rPr>
          <w:rFonts w:ascii="inherit" w:hAnsi="inherit"/>
          <w:b w:val="0"/>
          <w:bCs w:val="0"/>
          <w:color w:val="444444"/>
          <w:sz w:val="29"/>
          <w:szCs w:val="29"/>
          <w:bdr w:val="none" w:sz="0" w:space="0" w:color="auto" w:frame="1"/>
        </w:rPr>
        <w:t>:</w:t>
      </w:r>
      <w:r>
        <w:rPr>
          <w:rFonts w:ascii="inherit" w:hAnsi="inherit"/>
          <w:b w:val="0"/>
          <w:bCs w:val="0"/>
          <w:color w:val="444444"/>
          <w:sz w:val="30"/>
          <w:szCs w:val="30"/>
        </w:rPr>
        <w:br/>
      </w:r>
      <w:r>
        <w:rPr>
          <w:rFonts w:ascii="inherit" w:hAnsi="inherit"/>
          <w:b w:val="0"/>
          <w:bCs w:val="0"/>
          <w:color w:val="444444"/>
          <w:sz w:val="29"/>
          <w:szCs w:val="29"/>
          <w:bdr w:val="none" w:sz="0" w:space="0" w:color="auto" w:frame="1"/>
        </w:rPr>
        <w:t>«Астрономія та не тільки: астрофізика, космологія, радіоастрономія та астробіологія»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jc w:val="center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Style w:val="a3"/>
          <w:rFonts w:ascii="inherit" w:hAnsi="inherit"/>
          <w:color w:val="666666"/>
          <w:sz w:val="20"/>
          <w:szCs w:val="20"/>
          <w:bdr w:val="none" w:sz="0" w:space="0" w:color="auto" w:frame="1"/>
        </w:rPr>
        <w:t> </w:t>
      </w:r>
      <w:r>
        <w:rPr>
          <w:rFonts w:ascii="inherit" w:hAnsi="inherit"/>
          <w:b/>
          <w:bCs/>
          <w:color w:val="666666"/>
          <w:sz w:val="20"/>
          <w:szCs w:val="20"/>
          <w:bdr w:val="none" w:sz="0" w:space="0" w:color="auto" w:frame="1"/>
        </w:rPr>
        <w:t>11 – 19 серпня 2019 р., Одеса, Україна</w:t>
      </w:r>
    </w:p>
    <w:p w:rsidR="00CE3E9E" w:rsidRDefault="00CE3E9E" w:rsidP="00CE3E9E">
      <w:pPr>
        <w:pStyle w:val="a4"/>
        <w:spacing w:before="0" w:beforeAutospacing="0" w:after="0" w:afterAutospacing="0" w:line="384" w:lineRule="atLeast"/>
        <w:textAlignment w:val="baseline"/>
        <w:rPr>
          <w:rStyle w:val="a3"/>
          <w:rFonts w:ascii="inherit" w:hAnsi="inherit"/>
          <w:color w:val="666666"/>
          <w:sz w:val="20"/>
          <w:szCs w:val="20"/>
          <w:bdr w:val="none" w:sz="0" w:space="0" w:color="auto" w:frame="1"/>
        </w:rPr>
      </w:pP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Style w:val="a3"/>
          <w:rFonts w:ascii="inherit" w:hAnsi="inherit"/>
          <w:color w:val="666666"/>
          <w:sz w:val="20"/>
          <w:szCs w:val="20"/>
          <w:bdr w:val="none" w:sz="0" w:space="0" w:color="auto" w:frame="1"/>
        </w:rPr>
        <w:t>Оновлено. </w:t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Фотоальбом конференції доступний </w:t>
      </w:r>
      <w:hyperlink r:id="rId5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 xml:space="preserve">у </w:t>
        </w:r>
        <w:proofErr w:type="spellStart"/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Facebook</w:t>
        </w:r>
        <w:proofErr w:type="spellEnd"/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Невеликі звіти про нашу конференцію, опубліковані місцевими ЗМІ, можна знайти на: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– </w:t>
      </w:r>
      <w:hyperlink r:id="rId6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timer-odessa.net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;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– </w:t>
      </w:r>
      <w:hyperlink r:id="rId7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on.od.ua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;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– </w:t>
      </w:r>
      <w:hyperlink r:id="rId8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dumskaya.net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;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– # </w:t>
      </w:r>
      <w:hyperlink r:id="rId9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редакція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Збірник </w:t>
      </w:r>
      <w:hyperlink r:id="rId10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тез доповідей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, </w:t>
      </w:r>
      <w:hyperlink r:id="rId11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програма конференції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та третє оголошення </w:t>
      </w:r>
      <w:hyperlink r:id="rId12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доступні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українською та </w:t>
      </w:r>
      <w:hyperlink r:id="rId13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українською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мовами.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З програмою секції біології можна ознайомитися </w:t>
      </w:r>
      <w:hyperlink r:id="rId14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тут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Вийшов « </w:t>
      </w:r>
      <w:proofErr w:type="spellStart"/>
      <w:r>
        <w:rPr>
          <w:rFonts w:ascii="inherit" w:hAnsi="inherit"/>
          <w:color w:val="666666"/>
          <w:sz w:val="20"/>
          <w:szCs w:val="20"/>
        </w:rPr>
        <w:fldChar w:fldCharType="begin"/>
      </w:r>
      <w:r>
        <w:rPr>
          <w:rFonts w:ascii="inherit" w:hAnsi="inherit"/>
          <w:color w:val="666666"/>
          <w:sz w:val="20"/>
          <w:szCs w:val="20"/>
        </w:rPr>
        <w:instrText xml:space="preserve"> HYPERLINK "http://gamow.odessa.ua/wp-content/uploads/2019/02/%D0%AF%D0%BD%D0%B2%D0%B0%D1%80%D1%8C-%D1%84%D0%B5%D0%B2%D1%80%D0%B0%D0%BB%D1%8C-19-%D0%90-%D0%A1-%D0%A2-%D0%A0-%D0%9E-%D0%9A-%D0%A3-%D0%A0-%D0%AC-%D0%95-%D0%A0.docx" </w:instrText>
      </w:r>
      <w:r>
        <w:rPr>
          <w:rFonts w:ascii="inherit" w:hAnsi="inherit"/>
          <w:color w:val="666666"/>
          <w:sz w:val="20"/>
          <w:szCs w:val="20"/>
        </w:rPr>
        <w:fldChar w:fldCharType="separate"/>
      </w:r>
      <w:r>
        <w:rPr>
          <w:rStyle w:val="a5"/>
          <w:rFonts w:ascii="inherit" w:hAnsi="inherit"/>
          <w:color w:val="248CC8"/>
          <w:sz w:val="20"/>
          <w:szCs w:val="20"/>
          <w:bdr w:val="none" w:sz="0" w:space="0" w:color="auto" w:frame="1"/>
        </w:rPr>
        <w:t>Астрокур'єр</w:t>
      </w:r>
      <w:proofErr w:type="spellEnd"/>
      <w:r>
        <w:rPr>
          <w:rFonts w:ascii="inherit" w:hAnsi="inherit"/>
          <w:color w:val="666666"/>
          <w:sz w:val="20"/>
          <w:szCs w:val="20"/>
        </w:rPr>
        <w:fldChar w:fldCharType="end"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» за січень-лютий 2019 року.</w:t>
      </w:r>
      <w:r>
        <w:rPr>
          <w:rFonts w:ascii="inherit" w:hAnsi="inherit"/>
          <w:color w:val="666666"/>
          <w:sz w:val="20"/>
          <w:szCs w:val="20"/>
        </w:rPr>
        <w:br/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Розклад локальних конференцій доступний </w:t>
      </w:r>
      <w:hyperlink r:id="rId15" w:tgtFrame="_blank" w:history="1">
        <w:r>
          <w:rPr>
            <w:rStyle w:val="a5"/>
            <w:rFonts w:ascii="inherit" w:hAnsi="inherit"/>
            <w:color w:val="248CC8"/>
            <w:sz w:val="20"/>
            <w:szCs w:val="20"/>
            <w:bdr w:val="none" w:sz="0" w:space="0" w:color="auto" w:frame="1"/>
          </w:rPr>
          <w:t>тут</w:t>
        </w:r>
      </w:hyperlink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Ці конференція та школа присвячені 115 </w:t>
      </w:r>
      <w:r>
        <w:rPr>
          <w:rFonts w:ascii="inherit" w:hAnsi="inherit"/>
          <w:color w:val="666666"/>
          <w:sz w:val="15"/>
          <w:szCs w:val="15"/>
          <w:bdr w:val="none" w:sz="0" w:space="0" w:color="auto" w:frame="1"/>
          <w:vertAlign w:val="superscript"/>
        </w:rPr>
        <w:t>-</w:t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 річчю Георгія (Георгія)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Гамова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, одного з найбільших фізиків і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космологів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20 </w:t>
      </w:r>
      <w:r>
        <w:rPr>
          <w:rFonts w:ascii="inherit" w:hAnsi="inherit"/>
          <w:color w:val="666666"/>
          <w:sz w:val="15"/>
          <w:szCs w:val="15"/>
          <w:bdr w:val="none" w:sz="0" w:space="0" w:color="auto" w:frame="1"/>
          <w:vertAlign w:val="superscript"/>
        </w:rPr>
        <w:t>століття</w:t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. 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зробив важливий і вирішальний внесок у сучасну фізику, космологію та біологію. Його три найважливіші внески в ці галузі:</w:t>
      </w:r>
    </w:p>
    <w:p w:rsidR="005D51A9" w:rsidRDefault="005D51A9" w:rsidP="00CE3E9E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відкриття квантової природи альфа-розпаду в ядерній фізиці (1928);</w:t>
      </w:r>
    </w:p>
    <w:p w:rsidR="005D51A9" w:rsidRDefault="005D51A9" w:rsidP="00CE3E9E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теорія Гарячого Всесвіту (1946-1953);</w:t>
      </w:r>
    </w:p>
    <w:p w:rsidR="005D51A9" w:rsidRDefault="005D51A9" w:rsidP="00CE3E9E">
      <w:pPr>
        <w:numPr>
          <w:ilvl w:val="0"/>
          <w:numId w:val="2"/>
        </w:numPr>
        <w:spacing w:after="0" w:line="384" w:lineRule="atLeast"/>
        <w:ind w:left="360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ключ до генетичного коду в біології (1954).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Георгій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народився в Одесі. Тут після закінчення середньої школи він два роки навчався в Одеському Новоросійському університеті. Де б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не жив пізніше, він зберіг свій характер і гострий одеський гумор.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Під час конференції учасникам запропонують оглядові екскурсії по Одесі, побачити і відчути її колорит і прогулятися місцями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Гамова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, описаними в його книзі «Лінія мого світу: неформальна автобіографія».</w:t>
      </w:r>
    </w:p>
    <w:p w:rsidR="005D51A9" w:rsidRDefault="005D51A9" w:rsidP="00CE3E9E">
      <w:pPr>
        <w:pStyle w:val="a4"/>
        <w:spacing w:before="0" w:beforeAutospacing="0" w:after="0" w:afterAutospacing="0" w:line="384" w:lineRule="atLeast"/>
        <w:textAlignment w:val="baseline"/>
        <w:rPr>
          <w:rFonts w:ascii="inherit" w:hAnsi="inherit"/>
          <w:color w:val="666666"/>
          <w:sz w:val="20"/>
          <w:szCs w:val="20"/>
        </w:rPr>
      </w:pP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Ці конференція та школа будуть 6 </w:t>
      </w:r>
      <w:r>
        <w:rPr>
          <w:rFonts w:ascii="inherit" w:hAnsi="inherit"/>
          <w:color w:val="666666"/>
          <w:sz w:val="15"/>
          <w:szCs w:val="15"/>
          <w:bdr w:val="none" w:sz="0" w:space="0" w:color="auto" w:frame="1"/>
          <w:vertAlign w:val="superscript"/>
        </w:rPr>
        <w:t>-</w:t>
      </w:r>
      <w:proofErr w:type="spellStart"/>
      <w:r>
        <w:rPr>
          <w:rFonts w:ascii="inherit" w:hAnsi="inherit"/>
          <w:color w:val="666666"/>
          <w:sz w:val="15"/>
          <w:szCs w:val="15"/>
          <w:bdr w:val="none" w:sz="0" w:space="0" w:color="auto" w:frame="1"/>
          <w:vertAlign w:val="superscript"/>
        </w:rPr>
        <w:t>ою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 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Гамовською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конференцією в Одесі після 1994, 1999, 2004, 2009, 2015 років та 19 </w:t>
      </w:r>
      <w:r>
        <w:rPr>
          <w:rFonts w:ascii="inherit" w:hAnsi="inherit"/>
          <w:color w:val="666666"/>
          <w:sz w:val="15"/>
          <w:szCs w:val="15"/>
          <w:bdr w:val="none" w:sz="0" w:space="0" w:color="auto" w:frame="1"/>
          <w:vertAlign w:val="superscript"/>
        </w:rPr>
        <w:t>-ї</w:t>
      </w:r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 щорічної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Гамовської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школи (починаючи з 2001 року). Ми маємо намір зібрати разом експертів, зацікавлених вчених і студентів у галузях сучасної астрофізики, космології, фізики високих енергій і біології, щоб обговорити останні розробки та проблеми, пов’язані з темами конференції, обмінятися ідеями та переглянути основні експериментальні та теоретичні дослідження. зусилля. Програма </w:t>
      </w:r>
      <w:proofErr w:type="spellStart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>складатиметься</w:t>
      </w:r>
      <w:proofErr w:type="spellEnd"/>
      <w:r>
        <w:rPr>
          <w:rFonts w:ascii="inherit" w:hAnsi="inherit"/>
          <w:color w:val="666666"/>
          <w:sz w:val="20"/>
          <w:szCs w:val="20"/>
          <w:bdr w:val="none" w:sz="0" w:space="0" w:color="auto" w:frame="1"/>
        </w:rPr>
        <w:t xml:space="preserve"> із серії скоординованих оглядових лекцій, доповнених короткими доповідями, стендовими презентаціями та обговоренням найактуальніших проблем спостережуваного Всесвіту. Робоча мова – англійська.</w:t>
      </w:r>
    </w:p>
    <w:p w:rsidR="00CE3E9E" w:rsidRDefault="00CE3E9E">
      <w:r>
        <w:br w:type="page"/>
      </w:r>
    </w:p>
    <w:p w:rsidR="005D51A9" w:rsidRDefault="005D51A9"/>
    <w:p w:rsidR="005D51A9" w:rsidRPr="005D51A9" w:rsidRDefault="005D51A9" w:rsidP="00CE3E9E">
      <w:pPr>
        <w:spacing w:after="240" w:line="384" w:lineRule="atLeast"/>
        <w:jc w:val="center"/>
        <w:textAlignment w:val="baseline"/>
        <w:outlineLvl w:val="0"/>
        <w:rPr>
          <w:rFonts w:ascii="inherit" w:eastAsia="Times New Roman" w:hAnsi="inherit" w:cs="Times New Roman"/>
          <w:color w:val="444444"/>
          <w:kern w:val="36"/>
          <w:sz w:val="34"/>
          <w:szCs w:val="34"/>
          <w:lang w:eastAsia="uk-UA"/>
        </w:rPr>
      </w:pPr>
      <w:bookmarkStart w:id="0" w:name="_GoBack"/>
      <w:bookmarkEnd w:id="0"/>
      <w:r w:rsidRPr="005D51A9">
        <w:rPr>
          <w:rFonts w:ascii="inherit" w:eastAsia="Times New Roman" w:hAnsi="inherit" w:cs="Times New Roman"/>
          <w:color w:val="444444"/>
          <w:kern w:val="36"/>
          <w:sz w:val="34"/>
          <w:szCs w:val="34"/>
          <w:lang w:eastAsia="uk-UA"/>
        </w:rPr>
        <w:t> </w:t>
      </w:r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 xml:space="preserve">6th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International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kern w:val="36"/>
          <w:sz w:val="34"/>
          <w:szCs w:val="34"/>
          <w:lang w:eastAsia="uk-UA"/>
        </w:rPr>
        <w:t>:</w:t>
      </w:r>
    </w:p>
    <w:p w:rsidR="005D51A9" w:rsidRPr="005D51A9" w:rsidRDefault="005D51A9" w:rsidP="00CE3E9E">
      <w:pPr>
        <w:spacing w:before="240" w:after="240" w:line="384" w:lineRule="atLeast"/>
        <w:jc w:val="center"/>
        <w:textAlignment w:val="baseline"/>
        <w:outlineLvl w:val="2"/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</w:pPr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“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New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Trends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Cosmology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Astrophysics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HEP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after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b/>
          <w:bCs/>
          <w:color w:val="444444"/>
          <w:sz w:val="30"/>
          <w:szCs w:val="30"/>
          <w:lang w:eastAsia="uk-UA"/>
        </w:rPr>
        <w:t>”</w:t>
      </w:r>
    </w:p>
    <w:p w:rsidR="005D51A9" w:rsidRPr="005D51A9" w:rsidRDefault="005D51A9" w:rsidP="00CE3E9E">
      <w:pPr>
        <w:spacing w:after="0" w:line="384" w:lineRule="atLeast"/>
        <w:jc w:val="center"/>
        <w:textAlignment w:val="baseline"/>
        <w:outlineLvl w:val="2"/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19th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Summer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School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:</w:t>
      </w:r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br/>
        <w:t>“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Astronomy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beyond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: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Astrophysics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Cosmology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Radioastronomy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Astrobiology</w:t>
      </w:r>
      <w:proofErr w:type="spellEnd"/>
      <w:r w:rsidRPr="005D51A9">
        <w:rPr>
          <w:rFonts w:ascii="inherit" w:eastAsia="Times New Roman" w:hAnsi="inherit" w:cs="Times New Roman"/>
          <w:color w:val="444444"/>
          <w:sz w:val="30"/>
          <w:szCs w:val="30"/>
          <w:lang w:eastAsia="uk-UA"/>
        </w:rPr>
        <w:t>”</w:t>
      </w:r>
    </w:p>
    <w:p w:rsidR="005D51A9" w:rsidRPr="005D51A9" w:rsidRDefault="005D51A9" w:rsidP="00CE3E9E">
      <w:pPr>
        <w:spacing w:after="0" w:line="384" w:lineRule="atLeast"/>
        <w:jc w:val="center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bdr w:val="none" w:sz="0" w:space="0" w:color="auto" w:frame="1"/>
          <w:lang w:eastAsia="uk-UA"/>
        </w:rPr>
        <w:t> </w:t>
      </w:r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 xml:space="preserve">11 – 19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>August</w:t>
      </w:r>
      <w:proofErr w:type="spellEnd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 xml:space="preserve">, 2019,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lang w:eastAsia="uk-UA"/>
        </w:rPr>
        <w:t>Ukraine</w:t>
      </w:r>
      <w:proofErr w:type="spellEnd"/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bdr w:val="none" w:sz="0" w:space="0" w:color="auto" w:frame="1"/>
          <w:lang w:eastAsia="uk-UA"/>
        </w:rPr>
        <w:t>Updated</w:t>
      </w:r>
      <w:proofErr w:type="spellEnd"/>
      <w:r w:rsidRPr="005D51A9">
        <w:rPr>
          <w:rFonts w:ascii="inherit" w:eastAsia="Times New Roman" w:hAnsi="inherit" w:cs="Times New Roman"/>
          <w:b/>
          <w:bCs/>
          <w:color w:val="666666"/>
          <w:sz w:val="20"/>
          <w:szCs w:val="20"/>
          <w:bdr w:val="none" w:sz="0" w:space="0" w:color="auto" w:frame="1"/>
          <w:lang w:eastAsia="uk-UA"/>
        </w:rPr>
        <w:t>.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photo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album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available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"https://www.facebook.com/Ivan.L.Andronov/media_set?set=a.2330138117035257&amp;type=3"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on</w:t>
      </w:r>
      <w:proofErr w:type="spellEnd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Facebook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Small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reports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about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our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published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local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media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can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found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: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  <w:t>– </w:t>
      </w:r>
      <w:hyperlink r:id="rId16" w:history="1">
        <w:r w:rsidRPr="005D51A9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timer-odessa.net</w:t>
        </w:r>
      </w:hyperlink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;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  <w:t>– </w:t>
      </w:r>
      <w:hyperlink r:id="rId17" w:history="1">
        <w:r w:rsidRPr="005D51A9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on.od.ua</w:t>
        </w:r>
      </w:hyperlink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;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  <w:t>– </w:t>
      </w:r>
      <w:hyperlink r:id="rId18" w:history="1">
        <w:r w:rsidRPr="005D51A9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dumskaya.net</w:t>
        </w:r>
      </w:hyperlink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;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  <w:t>– #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"https://www.youtube.com/watch?v=tlyCdrlmmkY"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redaction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"http://gamow.odessa.ua/wp-content/uploads/2019/09/Fin-2019-Gamow-Abstracts_.pdf"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abstracts</w:t>
      </w:r>
      <w:proofErr w:type="spellEnd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book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,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"http://gamow.odessa.ua/wp-content/uploads/2019/08/gamow_final.pdf"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program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third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announcement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hyperlink r:id="rId19" w:history="1">
        <w:r w:rsidRPr="005D51A9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EN</w:t>
        </w:r>
      </w:hyperlink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hyperlink r:id="rId20" w:history="1">
        <w:r w:rsidRPr="005D51A9">
          <w:rPr>
            <w:rFonts w:ascii="inherit" w:eastAsia="Times New Roman" w:hAnsi="inherit" w:cs="Times New Roman"/>
            <w:color w:val="248CC8"/>
            <w:sz w:val="20"/>
            <w:szCs w:val="20"/>
            <w:u w:val="single"/>
            <w:bdr w:val="none" w:sz="0" w:space="0" w:color="auto" w:frame="1"/>
            <w:lang w:eastAsia="uk-UA"/>
          </w:rPr>
          <w:t>RU</w:t>
        </w:r>
      </w:hyperlink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languages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available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program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biology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section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available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"http://gamow.odessa.ua/wp-content/uploads/2019/08/gamow-biology-program.pdf"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here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“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"http://gamow.odessa.ua/wp-content/uploads/2019/02/%D0%AF%D0%BD%D0%B2%D0%B0%D1%80%D1%8C-%D1%84%D0%B5%D0%B2%D1%80%D0%B0%D0%BB%D1%8C-19-%D0%90-%D0%A1-%D0%A2-%D0%A0-%D0%9E-%D0%9A-%D0%A3-%D0%A0-%D0%AC-%D0%95-%D0%A0.docx"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Astrocurier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”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for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january-february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2019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released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br/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local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schedule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available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begin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instrText xml:space="preserve"> HYPERLINK "http://gamow.odessa.ua/wp-content/uploads/2019/02/%D0%9A%D0%90%D0%9B%D0%95%D0%9D%D0%94%D0%90%D0%A0%D0%AC-%D0%9A%D0%9E%D0%9D%D0%A4%D0%95%D0%A0%D0%95%D0%9D%D0%A6%D0%98%D0%98%CC%86-%D0%AF%D0%BD%D0%B2%D0%B0%D1%80%D1%8C-%D1%84%D0%B5%D0%B2%D1%80%D0%B0%D0%BB%D1%8C-%D0%90-%D0%A1-%D0%A2-%D0%A0-%D0%9E-%D0%9A-%D0%A3-%D0%A0-%D0%AC-%D0%95-%D0%A0-.docx" \t "_blank" </w:instrTex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separate"/>
      </w:r>
      <w:r w:rsidRPr="005D51A9">
        <w:rPr>
          <w:rFonts w:ascii="inherit" w:eastAsia="Times New Roman" w:hAnsi="inherit" w:cs="Times New Roman"/>
          <w:color w:val="248CC8"/>
          <w:sz w:val="20"/>
          <w:szCs w:val="20"/>
          <w:u w:val="single"/>
          <w:bdr w:val="none" w:sz="0" w:space="0" w:color="auto" w:frame="1"/>
          <w:lang w:eastAsia="uk-UA"/>
        </w:rPr>
        <w:t>here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fldChar w:fldCharType="end"/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School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devoted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115</w:t>
      </w:r>
      <w:r w:rsidRPr="005D51A9">
        <w:rPr>
          <w:rFonts w:ascii="inherit" w:eastAsia="Times New Roman" w:hAnsi="inherit" w:cs="Times New Roman"/>
          <w:color w:val="666666"/>
          <w:sz w:val="15"/>
          <w:szCs w:val="15"/>
          <w:bdr w:val="none" w:sz="0" w:space="0" w:color="auto" w:frame="1"/>
          <w:vertAlign w:val="superscript"/>
          <w:lang w:eastAsia="uk-UA"/>
        </w:rPr>
        <w:t>th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anniversary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George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(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Georgij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)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one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greatest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physicists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cosmologists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20</w:t>
      </w:r>
      <w:r w:rsidRPr="005D51A9">
        <w:rPr>
          <w:rFonts w:ascii="inherit" w:eastAsia="Times New Roman" w:hAnsi="inherit" w:cs="Times New Roman"/>
          <w:color w:val="666666"/>
          <w:sz w:val="15"/>
          <w:szCs w:val="15"/>
          <w:bdr w:val="none" w:sz="0" w:space="0" w:color="auto" w:frame="1"/>
          <w:vertAlign w:val="superscript"/>
          <w:lang w:eastAsia="uk-UA"/>
        </w:rPr>
        <w:t>th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century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made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important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decisive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contribution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modern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physics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cosmology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biology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three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most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significant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contributions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fields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:</w:t>
      </w:r>
    </w:p>
    <w:p w:rsidR="005D51A9" w:rsidRPr="005D51A9" w:rsidRDefault="005D51A9" w:rsidP="00CE3E9E">
      <w:pPr>
        <w:numPr>
          <w:ilvl w:val="0"/>
          <w:numId w:val="1"/>
        </w:numPr>
        <w:spacing w:after="0" w:line="384" w:lineRule="atLeast"/>
        <w:ind w:left="360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discovery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quantum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nature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alpha-decay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nuclear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physics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(1928);</w:t>
      </w:r>
    </w:p>
    <w:p w:rsidR="005D51A9" w:rsidRPr="005D51A9" w:rsidRDefault="005D51A9" w:rsidP="00CE3E9E">
      <w:pPr>
        <w:numPr>
          <w:ilvl w:val="0"/>
          <w:numId w:val="1"/>
        </w:numPr>
        <w:spacing w:after="0" w:line="384" w:lineRule="atLeast"/>
        <w:ind w:left="360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theory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Hot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Universe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(1946-1953);</w:t>
      </w:r>
    </w:p>
    <w:p w:rsidR="005D51A9" w:rsidRPr="005D51A9" w:rsidRDefault="005D51A9" w:rsidP="00CE3E9E">
      <w:pPr>
        <w:numPr>
          <w:ilvl w:val="0"/>
          <w:numId w:val="1"/>
        </w:numPr>
        <w:spacing w:after="0" w:line="384" w:lineRule="atLeast"/>
        <w:ind w:left="360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clue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genetic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code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biology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(1954).</w:t>
      </w:r>
    </w:p>
    <w:p w:rsidR="005D51A9" w:rsidRPr="005D51A9" w:rsidRDefault="005D51A9" w:rsidP="00CE3E9E">
      <w:pPr>
        <w:spacing w:before="240" w:after="24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George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was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born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Here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after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completion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a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secondary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school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was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for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two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years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a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student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Novorossiisk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University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Wherever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lived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later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retained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character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sharp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Odessian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humor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Pr="005D51A9" w:rsidRDefault="005D51A9" w:rsidP="00CE3E9E">
      <w:pPr>
        <w:spacing w:before="240" w:after="24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During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participants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will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offered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sightseeing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tours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around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see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feel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colour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walk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along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places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described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book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“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World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Line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: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Informal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Autobiography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”.</w:t>
      </w:r>
    </w:p>
    <w:p w:rsidR="005D51A9" w:rsidRPr="005D51A9" w:rsidRDefault="005D51A9" w:rsidP="00CE3E9E">
      <w:pPr>
        <w:spacing w:after="0" w:line="384" w:lineRule="atLeast"/>
        <w:textAlignment w:val="baseline"/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</w:pP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School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will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6</w:t>
      </w:r>
      <w:r w:rsidRPr="005D51A9">
        <w:rPr>
          <w:rFonts w:ascii="inherit" w:eastAsia="Times New Roman" w:hAnsi="inherit" w:cs="Times New Roman"/>
          <w:color w:val="666666"/>
          <w:sz w:val="15"/>
          <w:szCs w:val="15"/>
          <w:bdr w:val="none" w:sz="0" w:space="0" w:color="auto" w:frame="1"/>
          <w:vertAlign w:val="superscript"/>
          <w:lang w:eastAsia="uk-UA"/>
        </w:rPr>
        <w:t>th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Odessa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after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those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1994, 1999, 2004, 2009, 2015,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19</w:t>
      </w:r>
      <w:r w:rsidRPr="005D51A9">
        <w:rPr>
          <w:rFonts w:ascii="inherit" w:eastAsia="Times New Roman" w:hAnsi="inherit" w:cs="Times New Roman"/>
          <w:color w:val="666666"/>
          <w:sz w:val="15"/>
          <w:szCs w:val="15"/>
          <w:bdr w:val="none" w:sz="0" w:space="0" w:color="auto" w:frame="1"/>
          <w:vertAlign w:val="superscript"/>
          <w:lang w:eastAsia="uk-UA"/>
        </w:rPr>
        <w:t>th</w:t>
      </w:r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 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annual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Gamow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School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(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starting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from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2001).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intend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bring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together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experts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interested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scientists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students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fields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modern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astrophysics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cosmology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high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energy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physics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biology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in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order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discuss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most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recent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developments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problems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related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conference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topics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exchange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ideas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review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major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experimental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theoretical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efforts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program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will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consist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series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coordinated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review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lectures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lastRenderedPageBreak/>
        <w:t>supplemented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by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short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reports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,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poster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presentations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and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discussions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hottest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problems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of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observable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Universe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.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The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working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language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is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 xml:space="preserve"> </w:t>
      </w:r>
      <w:proofErr w:type="spellStart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English</w:t>
      </w:r>
      <w:proofErr w:type="spellEnd"/>
      <w:r w:rsidRPr="005D51A9">
        <w:rPr>
          <w:rFonts w:ascii="inherit" w:eastAsia="Times New Roman" w:hAnsi="inherit" w:cs="Times New Roman"/>
          <w:color w:val="666666"/>
          <w:sz w:val="20"/>
          <w:szCs w:val="20"/>
          <w:lang w:eastAsia="uk-UA"/>
        </w:rPr>
        <w:t>.</w:t>
      </w:r>
    </w:p>
    <w:p w:rsidR="005D51A9" w:rsidRDefault="005D51A9"/>
    <w:p w:rsidR="005D51A9" w:rsidRDefault="005D51A9"/>
    <w:p w:rsidR="005D51A9" w:rsidRDefault="005D51A9"/>
    <w:p w:rsidR="005D51A9" w:rsidRDefault="005D51A9">
      <w:r>
        <w:br w:type="page"/>
      </w:r>
    </w:p>
    <w:p w:rsidR="005D51A9" w:rsidRDefault="005D51A9">
      <w:pPr>
        <w:sectPr w:rsidR="005D51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51A9" w:rsidRDefault="005D51A9"/>
    <w:p w:rsidR="005D51A9" w:rsidRDefault="005D51A9">
      <w:r>
        <w:rPr>
          <w:noProof/>
          <w:lang w:val="ru-RU" w:eastAsia="ru-RU"/>
        </w:rPr>
        <w:drawing>
          <wp:inline distT="0" distB="0" distL="0" distR="0">
            <wp:extent cx="9238615" cy="5060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1A9" w:rsidSect="005D51A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FC0C27"/>
    <w:multiLevelType w:val="multilevel"/>
    <w:tmpl w:val="A9A21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F07A1F"/>
    <w:multiLevelType w:val="multilevel"/>
    <w:tmpl w:val="B5BEE1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1A9"/>
    <w:rsid w:val="002E0F46"/>
    <w:rsid w:val="005D51A9"/>
    <w:rsid w:val="008364F9"/>
    <w:rsid w:val="00CA2C9C"/>
    <w:rsid w:val="00CE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570BF-9E89-4510-AFB2-B37E5647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D51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link w:val="30"/>
    <w:uiPriority w:val="9"/>
    <w:qFormat/>
    <w:rsid w:val="005D5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1A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5D51A9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5D51A9"/>
    <w:rPr>
      <w:b/>
      <w:bCs/>
    </w:rPr>
  </w:style>
  <w:style w:type="paragraph" w:styleId="a4">
    <w:name w:val="Normal (Web)"/>
    <w:basedOn w:val="a"/>
    <w:uiPriority w:val="99"/>
    <w:semiHidden/>
    <w:unhideWhenUsed/>
    <w:rsid w:val="005D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5D51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mskaya.net/news/ukrainskie-astronomy-gotovy-pomogat-masku-a-uche-101952/" TargetMode="External"/><Relationship Id="rId13" Type="http://schemas.openxmlformats.org/officeDocument/2006/relationships/hyperlink" Target="http://gamow.odessa.ua/wp-content/uploads/2019/08/gamow-third-announcement-ru.pdf" TargetMode="External"/><Relationship Id="rId18" Type="http://schemas.openxmlformats.org/officeDocument/2006/relationships/hyperlink" Target="https://dumskaya.net/news/ukrainskie-astronomy-gotovy-pomogat-masku-a-uche-101952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on.od.ua/2019/08/12/v-odesse-na-gamovskuyu-konferenciyu-sobralis-uchyonye-12-ti-stran-mira-110689/" TargetMode="External"/><Relationship Id="rId12" Type="http://schemas.openxmlformats.org/officeDocument/2006/relationships/hyperlink" Target="http://gamow.odessa.ua/wp-content/uploads/2019/08/gamow-third-announcement.pdf" TargetMode="External"/><Relationship Id="rId17" Type="http://schemas.openxmlformats.org/officeDocument/2006/relationships/hyperlink" Target="https://on.od.ua/2019/08/12/v-odesse-na-gamovskuyu-konferenciyu-sobralis-uchyonye-12-ti-stran-mira-110689/" TargetMode="External"/><Relationship Id="rId2" Type="http://schemas.openxmlformats.org/officeDocument/2006/relationships/styles" Target="styles.xml"/><Relationship Id="rId16" Type="http://schemas.openxmlformats.org/officeDocument/2006/relationships/hyperlink" Target="http://timer-odessa.net/news/visokaya_nauka_v_odesse_poltori_sotni_uchenih_so_vsego_mira_obsujdayut_chernie_diri_gravitatsionnie_volni_i_kosmicheskie_poleti_.html" TargetMode="External"/><Relationship Id="rId20" Type="http://schemas.openxmlformats.org/officeDocument/2006/relationships/hyperlink" Target="http://gamow.odessa.ua/wp-content/uploads/2019/08/gamow-third-announcement-ru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timer-odessa.net/news/visokaya_nauka_v_odesse_poltori_sotni_uchenih_so_vsego_mira_obsujdayut_chernie_diri_gravitatsionnie_volni_i_kosmicheskie_poleti_.html" TargetMode="External"/><Relationship Id="rId11" Type="http://schemas.openxmlformats.org/officeDocument/2006/relationships/hyperlink" Target="http://gamow.odessa.ua/wp-content/uploads/2019/08/gamow_final.pdf" TargetMode="External"/><Relationship Id="rId5" Type="http://schemas.openxmlformats.org/officeDocument/2006/relationships/hyperlink" Target="https://www.facebook.com/Ivan.L.Andronov/media_set?set=a.2330138117035257&amp;type=3" TargetMode="External"/><Relationship Id="rId15" Type="http://schemas.openxmlformats.org/officeDocument/2006/relationships/hyperlink" Target="http://gamow.odessa.ua/wp-content/uploads/2019/02/%D0%9A%D0%90%D0%9B%D0%95%D0%9D%D0%94%D0%90%D0%A0%D0%AC-%D0%9A%D0%9E%D0%9D%D0%A4%D0%95%D0%A0%D0%95%D0%9D%D0%A6%D0%98%D0%98%CC%86-%D0%AF%D0%BD%D0%B2%D0%B0%D1%80%D1%8C-%D1%84%D0%B5%D0%B2%D1%80%D0%B0%D0%BB%D1%8C-%D0%90-%D0%A1-%D0%A2-%D0%A0-%D0%9E-%D0%9A-%D0%A3-%D0%A0-%D0%AC-%D0%95-%D0%A0-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gamow.odessa.ua/wp-content/uploads/2019/09/Fin-2019-Gamow-Abstracts_.pdf" TargetMode="External"/><Relationship Id="rId19" Type="http://schemas.openxmlformats.org/officeDocument/2006/relationships/hyperlink" Target="http://gamow.odessa.ua/wp-content/uploads/2019/08/gamow-third-announcemen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lyCdrlmmkY" TargetMode="External"/><Relationship Id="rId14" Type="http://schemas.openxmlformats.org/officeDocument/2006/relationships/hyperlink" Target="http://gamow.odessa.ua/wp-content/uploads/2019/08/gamow-biology-program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1173</Words>
  <Characters>6690</Characters>
  <Application>Microsoft Office Word</Application>
  <DocSecurity>0</DocSecurity>
  <Lines>55</Lines>
  <Paragraphs>15</Paragraphs>
  <ScaleCrop>false</ScaleCrop>
  <Company/>
  <LinksUpToDate>false</LinksUpToDate>
  <CharactersWithSpaces>7848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Irina</cp:lastModifiedBy>
  <cp:revision>3</cp:revision>
  <dcterms:created xsi:type="dcterms:W3CDTF">2022-07-21T10:28:00Z</dcterms:created>
  <dcterms:modified xsi:type="dcterms:W3CDTF">2022-07-28T20:07:00Z</dcterms:modified>
</cp:coreProperties>
</file>